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7E612242" w14:textId="77777777" w:rsidTr="008D32BE">
        <w:tc>
          <w:tcPr>
            <w:tcW w:w="10348" w:type="dxa"/>
            <w:gridSpan w:val="2"/>
          </w:tcPr>
          <w:p w14:paraId="19A341D2" w14:textId="2C50691A" w:rsid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t xml:space="preserve">SPRING </w:t>
            </w:r>
            <w:r w:rsidR="00717DE6">
              <w:rPr>
                <w:rFonts w:ascii="Century Gothic" w:hAnsi="Century Gothic"/>
                <w:b/>
                <w:bCs/>
              </w:rPr>
              <w:t>2</w:t>
            </w:r>
            <w:r w:rsidRPr="0054344E">
              <w:rPr>
                <w:rFonts w:ascii="Century Gothic" w:hAnsi="Century Gothic"/>
                <w:b/>
                <w:bCs/>
              </w:rPr>
              <w:t xml:space="preserve">: YEAR </w:t>
            </w:r>
            <w:r w:rsidR="00274B20">
              <w:rPr>
                <w:rFonts w:ascii="Century Gothic" w:hAnsi="Century Gothic"/>
                <w:b/>
                <w:bCs/>
              </w:rPr>
              <w:t>4</w:t>
            </w:r>
          </w:p>
          <w:p w14:paraId="3DA50297" w14:textId="2371AAD4" w:rsidR="0054344E" w:rsidRPr="0054344E" w:rsidRDefault="00274B20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Harry Potter and the Philosopher’s Stone</w:t>
            </w:r>
          </w:p>
        </w:tc>
      </w:tr>
      <w:tr w:rsidR="0054344E" w:rsidRPr="006D19D2" w14:paraId="66D5C1BE" w14:textId="77777777" w:rsidTr="008D32B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6D19D2" w14:paraId="530BE261" w14:textId="77777777" w:rsidTr="008D32BE">
        <w:tc>
          <w:tcPr>
            <w:tcW w:w="2223" w:type="dxa"/>
          </w:tcPr>
          <w:p w14:paraId="35F6670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748FEC01" w14:textId="18B53E09" w:rsidR="00F711E0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Instructions</w:t>
            </w:r>
          </w:p>
          <w:p w14:paraId="7C1992BE" w14:textId="3EA17989" w:rsidR="00A151B9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(Potion making/How to care for a Mandrake</w:t>
            </w:r>
            <w:r w:rsidR="00DD0309">
              <w:rPr>
                <w:rFonts w:ascii="Century Gothic" w:hAnsi="Century Gothic"/>
              </w:rPr>
              <w:t>/How to care for a magical creature</w:t>
            </w:r>
            <w:r>
              <w:rPr>
                <w:rFonts w:ascii="Century Gothic" w:hAnsi="Century Gothic"/>
              </w:rPr>
              <w:t>)</w:t>
            </w:r>
          </w:p>
          <w:p w14:paraId="04B5F1DA" w14:textId="45952A15" w:rsidR="007C355E" w:rsidRPr="006D19D2" w:rsidRDefault="007C355E" w:rsidP="00FC3ADA">
            <w:pPr>
              <w:rPr>
                <w:rFonts w:ascii="Century Gothic" w:hAnsi="Century Gothic"/>
              </w:rPr>
            </w:pPr>
          </w:p>
        </w:tc>
      </w:tr>
      <w:tr w:rsidR="00BC2AEB" w:rsidRPr="006D19D2" w14:paraId="2251E455" w14:textId="77777777" w:rsidTr="008D32BE">
        <w:tc>
          <w:tcPr>
            <w:tcW w:w="2223" w:type="dxa"/>
          </w:tcPr>
          <w:p w14:paraId="09F88732" w14:textId="77777777" w:rsidR="00BC2AEB" w:rsidRPr="006D19D2" w:rsidRDefault="00BC2AEB" w:rsidP="00BC2A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1A93B22C" w14:textId="77777777" w:rsidR="00BC2AEB" w:rsidRPr="00132012" w:rsidRDefault="00BC2AEB" w:rsidP="00BC2AE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2F271382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9242DAF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BF942AE" w14:textId="77777777" w:rsidR="00BC2AEB" w:rsidRPr="00132012" w:rsidRDefault="00BC2AEB" w:rsidP="00BC2A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347FD837" w14:textId="77777777" w:rsidR="00BC2AEB" w:rsidRPr="00132012" w:rsidRDefault="00BC2AEB" w:rsidP="00BC2A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27968901" w14:textId="77777777" w:rsidR="00BC2AEB" w:rsidRPr="00132012" w:rsidRDefault="00BC2AEB" w:rsidP="00BC2A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5512A8BB" w14:textId="77777777" w:rsidR="00BC2AEB" w:rsidRPr="00132012" w:rsidRDefault="00BC2AEB" w:rsidP="00BC2A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47DFDEB5" w14:textId="77777777" w:rsidR="00BC2AEB" w:rsidRPr="00132012" w:rsidRDefault="00BC2AEB" w:rsidP="00BC2A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726F983F" w14:textId="77777777" w:rsidR="00BC2AEB" w:rsidRPr="00132012" w:rsidRDefault="00BC2AEB" w:rsidP="00BC2AEB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52F862E2" w14:textId="77777777" w:rsidR="00BC2AEB" w:rsidRDefault="00BC2AEB" w:rsidP="00BC2AEB">
            <w:pPr>
              <w:rPr>
                <w:rFonts w:ascii="Century Gothic" w:hAnsi="Century Gothic"/>
              </w:rPr>
            </w:pPr>
          </w:p>
          <w:p w14:paraId="368B0893" w14:textId="77777777" w:rsidR="00BC2AEB" w:rsidRPr="00132012" w:rsidRDefault="00BC2AEB" w:rsidP="00BC2AE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2f Meaning linked to information and events</w:t>
            </w:r>
          </w:p>
          <w:p w14:paraId="0ED4D10A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56413C0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B56592F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Explain why a character did something. </w:t>
            </w:r>
          </w:p>
          <w:p w14:paraId="7AA82EE5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Explain a character's different/changing feelings throughout a story. How do you know? </w:t>
            </w:r>
          </w:p>
          <w:p w14:paraId="211C0AB1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are the clues that a character is liked/disliked/envied/feared/loved/hated etc…? </w:t>
            </w:r>
          </w:p>
          <w:p w14:paraId="4BD2F9BF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is similar/different about two characters? </w:t>
            </w:r>
          </w:p>
          <w:p w14:paraId="77C3FF3B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Why is 'x' (character/setting/event) important in the story? </w:t>
            </w:r>
          </w:p>
          <w:p w14:paraId="35237B63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is the story (theme) underneath the story? Does this story have a moral or a message? </w:t>
            </w:r>
          </w:p>
          <w:p w14:paraId="2D414FAB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Why do you think the author chose to use a… question/bullet/subheading/table etc to present the information? </w:t>
            </w:r>
          </w:p>
          <w:p w14:paraId="3D9A30A2" w14:textId="77777777" w:rsidR="00BC2AEB" w:rsidRPr="00132012" w:rsidRDefault="00BC2AEB" w:rsidP="00BC2A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does the title/layout encourage you to read on/find information? </w:t>
            </w:r>
          </w:p>
          <w:p w14:paraId="505685A5" w14:textId="221677A3" w:rsidR="00BC2AEB" w:rsidRPr="006D19D2" w:rsidRDefault="00BC2AEB" w:rsidP="00BC2AEB">
            <w:pPr>
              <w:rPr>
                <w:rFonts w:ascii="Century Gothic" w:hAnsi="Century Gothic"/>
              </w:rPr>
            </w:pPr>
          </w:p>
        </w:tc>
      </w:tr>
      <w:tr w:rsidR="00BC2AEB" w:rsidRPr="006D19D2" w14:paraId="59286BC4" w14:textId="77777777" w:rsidTr="008D32BE">
        <w:tc>
          <w:tcPr>
            <w:tcW w:w="2223" w:type="dxa"/>
          </w:tcPr>
          <w:p w14:paraId="3AB15F1B" w14:textId="77777777" w:rsidR="00BC2AEB" w:rsidRPr="006D19D2" w:rsidRDefault="00BC2AEB" w:rsidP="00BC2A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19A5A90" w14:textId="77777777" w:rsidR="00BC2AEB" w:rsidRPr="006D19D2" w:rsidRDefault="00BC2AEB" w:rsidP="00BC2A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3F9B5F9B" w14:textId="77777777" w:rsidR="008D32BE" w:rsidRPr="008D32BE" w:rsidRDefault="008D32BE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 xml:space="preserve">Begin by defining the goal or desired outcome. </w:t>
            </w:r>
            <w:proofErr w:type="gramStart"/>
            <w:r w:rsidRPr="008D32B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D32BE">
              <w:rPr>
                <w:rFonts w:ascii="Century Gothic" w:hAnsi="Century Gothic"/>
                <w:sz w:val="18"/>
                <w:szCs w:val="18"/>
              </w:rPr>
              <w:t xml:space="preserve"> How to make a board game.</w:t>
            </w:r>
          </w:p>
          <w:p w14:paraId="5CA85FB1" w14:textId="77777777" w:rsidR="008D32BE" w:rsidRPr="008D32BE" w:rsidRDefault="008D32BE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List any material or equipment needed, in order.</w:t>
            </w:r>
          </w:p>
          <w:p w14:paraId="11EDC1F0" w14:textId="77777777" w:rsidR="008D32BE" w:rsidRPr="008D32BE" w:rsidRDefault="008D32BE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Provide simple, clear instructions. If a process is to be undertaken, keep to the order in which the steps need to be followed to achieve the stated goal.</w:t>
            </w:r>
          </w:p>
          <w:p w14:paraId="320EF889" w14:textId="77777777" w:rsidR="008D32BE" w:rsidRPr="008D32BE" w:rsidRDefault="008D32BE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Diagrams or illustrations are often integral and may even take the place of some text. (Diagram B shows you how to connect the wires.)</w:t>
            </w:r>
          </w:p>
          <w:p w14:paraId="49F11078" w14:textId="77777777" w:rsidR="008D32BE" w:rsidRPr="008D32BE" w:rsidRDefault="008D32BE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 xml:space="preserve">A final evaluative statement can be used to wrap up the process. </w:t>
            </w:r>
            <w:proofErr w:type="gramStart"/>
            <w:r w:rsidRPr="008D32B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D32BE">
              <w:rPr>
                <w:rFonts w:ascii="Century Gothic" w:hAnsi="Century Gothic"/>
                <w:sz w:val="18"/>
                <w:szCs w:val="18"/>
              </w:rPr>
              <w:t xml:space="preserve"> Now go and enjoy playing your new game. Your beautiful summer salad is now ready to eat.</w:t>
            </w:r>
          </w:p>
          <w:p w14:paraId="2F16907D" w14:textId="036161C9" w:rsidR="00BC2AEB" w:rsidRPr="008D32BE" w:rsidRDefault="00BC2AEB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 xml:space="preserve">Create cohesion through the use of nouns and pronouns to avoid repetition </w:t>
            </w:r>
            <w:proofErr w:type="gramStart"/>
            <w:r w:rsidRPr="008D32BE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D32BE">
              <w:rPr>
                <w:rFonts w:ascii="Century Gothic" w:hAnsi="Century Gothic"/>
                <w:sz w:val="18"/>
                <w:szCs w:val="18"/>
              </w:rPr>
              <w:t xml:space="preserve"> add the eggs and then beat them with a whisk until they are fluffy.</w:t>
            </w:r>
          </w:p>
          <w:p w14:paraId="3D037635" w14:textId="77777777" w:rsidR="00BC2AEB" w:rsidRPr="008D32BE" w:rsidRDefault="00BC2AEB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Use fronted adverbials (conditional adverbials) to offer alternatives e.g. If you would like to make a bigger decoration, you could either double the dimensions or just draw bigger flowers.</w:t>
            </w:r>
          </w:p>
          <w:p w14:paraId="00DEDB2C" w14:textId="77777777" w:rsidR="00BC2AEB" w:rsidRPr="008D32BE" w:rsidRDefault="00BC2AEB" w:rsidP="00BC2AE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Heading and subheadings used to aid presentation</w:t>
            </w:r>
          </w:p>
          <w:p w14:paraId="00DDD45C" w14:textId="4011AB21" w:rsidR="008D32BE" w:rsidRPr="008D32BE" w:rsidRDefault="008D32BE" w:rsidP="008D32B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AEB" w:rsidRPr="006D19D2" w14:paraId="36AEA940" w14:textId="77777777" w:rsidTr="008D32BE">
        <w:tc>
          <w:tcPr>
            <w:tcW w:w="2223" w:type="dxa"/>
          </w:tcPr>
          <w:p w14:paraId="7EBB2DB2" w14:textId="77777777" w:rsidR="00BC2AEB" w:rsidRPr="006D19D2" w:rsidRDefault="00BC2AEB" w:rsidP="00BC2A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7A4B7887" w14:textId="2171728F" w:rsidR="00BC2AEB" w:rsidRPr="00BC2AEB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Imperative Verbs</w:t>
            </w:r>
          </w:p>
          <w:p w14:paraId="04A87769" w14:textId="4DF9AAB2" w:rsidR="00BC2AEB" w:rsidRPr="00BC2AEB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7660FE" w14:textId="511C127C" w:rsidR="00BC2AEB" w:rsidRPr="00BC2AEB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Fronted adverbials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BC2AEB">
              <w:rPr>
                <w:rFonts w:ascii="Century Gothic" w:hAnsi="Century Gothic"/>
                <w:sz w:val="18"/>
                <w:szCs w:val="18"/>
              </w:rPr>
              <w:t xml:space="preserve"> Conditional adverbials</w:t>
            </w:r>
          </w:p>
          <w:p w14:paraId="359B9693" w14:textId="286C9D76" w:rsidR="00BC2AEB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E17F92" w14:textId="00FD7B73" w:rsidR="008D32BE" w:rsidRPr="008D32BE" w:rsidRDefault="008D32BE" w:rsidP="00BC2AE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77777777" w:rsidR="00BC2AEB" w:rsidRPr="00BC2AEB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AEB" w:rsidRPr="004176DA" w14:paraId="1DFEEEB6" w14:textId="77777777" w:rsidTr="008D32BE">
        <w:tc>
          <w:tcPr>
            <w:tcW w:w="2223" w:type="dxa"/>
          </w:tcPr>
          <w:p w14:paraId="60897F5A" w14:textId="77777777" w:rsidR="00BC2AEB" w:rsidRPr="006D19D2" w:rsidRDefault="00BC2AEB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15E78035" w14:textId="77777777" w:rsidR="00BC2AEB" w:rsidRDefault="00BC2AEB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D2E22EE" w14:textId="77777777" w:rsidR="00BC2AEB" w:rsidRPr="004176DA" w:rsidRDefault="00BC2AEB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BC2AEB" w:rsidRPr="000A66BF" w14:paraId="6FA33989" w14:textId="77777777" w:rsidTr="008D32BE">
        <w:trPr>
          <w:trHeight w:val="227"/>
        </w:trPr>
        <w:tc>
          <w:tcPr>
            <w:tcW w:w="2223" w:type="dxa"/>
          </w:tcPr>
          <w:p w14:paraId="58188579" w14:textId="77777777" w:rsidR="00BC2AEB" w:rsidRPr="006D19D2" w:rsidRDefault="00BC2AEB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3FC54621" w14:textId="77777777" w:rsidR="00BC2AEB" w:rsidRPr="005F1BF8" w:rsidRDefault="00BC2AEB" w:rsidP="00BC2AE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use links to show time and cause.</w:t>
            </w:r>
          </w:p>
          <w:p w14:paraId="0E202B4B" w14:textId="77777777" w:rsidR="00BC2AEB" w:rsidRPr="005F1BF8" w:rsidRDefault="00BC2AEB" w:rsidP="00BC2AE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Can use nouns, </w:t>
            </w:r>
            <w:proofErr w:type="gram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pronouns</w:t>
            </w:r>
            <w:proofErr w:type="gram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and tenses accurately and consistently throughout.</w:t>
            </w:r>
          </w:p>
          <w:p w14:paraId="0329A4C8" w14:textId="44CC0570" w:rsidR="00BC2AEB" w:rsidRPr="005F1BF8" w:rsidRDefault="005F1BF8" w:rsidP="00BC2AE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organise ideas appropriately for both purpose and reader (</w:t>
            </w:r>
            <w:proofErr w:type="spell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captions, headings, bullet points, fonts, chapters, letter formats, paragraphs, logically sequenced events, contextual and background information etc.).</w:t>
            </w:r>
          </w:p>
        </w:tc>
      </w:tr>
    </w:tbl>
    <w:p w14:paraId="44B32CD0" w14:textId="3CFDF1FE" w:rsidR="00BC2AEB" w:rsidRDefault="00BC2AEB"/>
    <w:p w14:paraId="4102C7CE" w14:textId="77777777" w:rsidR="00BC2AEB" w:rsidRDefault="00BC2A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0F4ECAE0" w14:textId="77777777" w:rsidTr="008D32B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2A85844" w14:textId="6B56B891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6D19D2" w14:paraId="152B618C" w14:textId="77777777" w:rsidTr="008D32BE">
        <w:tc>
          <w:tcPr>
            <w:tcW w:w="2223" w:type="dxa"/>
          </w:tcPr>
          <w:p w14:paraId="5E5A15D0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5CC79053" w14:textId="11ADF563" w:rsidR="006F1836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Non-chronological report</w:t>
            </w:r>
          </w:p>
          <w:p w14:paraId="59AB9ED2" w14:textId="0C0A8FCE" w:rsidR="00A151B9" w:rsidRPr="006D19D2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(Quidditch through the ages/Magical Beasts)</w:t>
            </w:r>
          </w:p>
          <w:p w14:paraId="492114E5" w14:textId="77777777" w:rsidR="0054344E" w:rsidRPr="006D19D2" w:rsidRDefault="0054344E" w:rsidP="00FC3ADA">
            <w:pPr>
              <w:rPr>
                <w:rFonts w:ascii="Century Gothic" w:hAnsi="Century Gothic"/>
              </w:rPr>
            </w:pPr>
          </w:p>
        </w:tc>
      </w:tr>
      <w:tr w:rsidR="0054344E" w:rsidRPr="006D19D2" w14:paraId="030DD642" w14:textId="77777777" w:rsidTr="008D32BE">
        <w:tc>
          <w:tcPr>
            <w:tcW w:w="2223" w:type="dxa"/>
          </w:tcPr>
          <w:p w14:paraId="3C49EEDB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573BEDF4" w14:textId="77777777" w:rsidR="00BC2AEB" w:rsidRPr="00132012" w:rsidRDefault="00BC2AEB" w:rsidP="00BC2AE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1320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31247E89" w14:textId="77777777" w:rsidR="00BC2AEB" w:rsidRPr="00132012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60171FE4" w14:textId="77777777" w:rsidR="00BC2AEB" w:rsidRPr="00132012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722F4AA9" w14:textId="77777777" w:rsidR="00BC2AEB" w:rsidRPr="00132012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1B50379F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F729CE9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AFA81CB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175218FF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4395B6B8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618F80A4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5946FE93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13A135EE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2A9EADD9" w14:textId="77777777" w:rsidR="00BC2AEB" w:rsidRPr="00132012" w:rsidRDefault="00BC2AEB" w:rsidP="00BC2AEB">
            <w:pPr>
              <w:numPr>
                <w:ilvl w:val="0"/>
                <w:numId w:val="9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3ACE0B11" w14:textId="77777777" w:rsidR="00AD1C13" w:rsidRDefault="00AD1C13" w:rsidP="00971C81">
            <w:pPr>
              <w:rPr>
                <w:rFonts w:ascii="Century Gothic" w:hAnsi="Century Gothic"/>
              </w:rPr>
            </w:pPr>
          </w:p>
          <w:p w14:paraId="2C9B916A" w14:textId="77777777" w:rsidR="00BC2AEB" w:rsidRPr="00132012" w:rsidRDefault="00BC2AEB" w:rsidP="00BC2AE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672663BA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6CCB6B4" w14:textId="77777777" w:rsidR="00BC2AEB" w:rsidRPr="00132012" w:rsidRDefault="00BC2AEB" w:rsidP="00BC2AE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689F2F4" w14:textId="77777777" w:rsidR="00BC2AEB" w:rsidRPr="00132012" w:rsidRDefault="00BC2AEB" w:rsidP="00BC2AEB">
            <w:pPr>
              <w:numPr>
                <w:ilvl w:val="0"/>
                <w:numId w:val="10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653A5321" w14:textId="77777777" w:rsidR="00BC2AEB" w:rsidRPr="00132012" w:rsidRDefault="00BC2AEB" w:rsidP="00BC2AEB">
            <w:pPr>
              <w:numPr>
                <w:ilvl w:val="0"/>
                <w:numId w:val="10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099406B0" w14:textId="77777777" w:rsidR="00BC2AEB" w:rsidRPr="00132012" w:rsidRDefault="00BC2AEB" w:rsidP="00BC2AEB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0ED13E6B" w14:textId="77777777" w:rsidR="00BC2AEB" w:rsidRPr="00132012" w:rsidRDefault="00BC2AEB" w:rsidP="00BC2AEB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0C54565B" w14:textId="77777777" w:rsidR="00BC2AEB" w:rsidRPr="00132012" w:rsidRDefault="00BC2AEB" w:rsidP="00BC2AEB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6F860229" w14:textId="67942EA3" w:rsidR="00BC2AEB" w:rsidRPr="006D19D2" w:rsidRDefault="00BC2AEB" w:rsidP="00971C81">
            <w:pPr>
              <w:rPr>
                <w:rFonts w:ascii="Century Gothic" w:hAnsi="Century Gothic"/>
              </w:rPr>
            </w:pPr>
          </w:p>
        </w:tc>
      </w:tr>
      <w:tr w:rsidR="0054344E" w:rsidRPr="006D19D2" w14:paraId="40D00ECF" w14:textId="77777777" w:rsidTr="008D32BE">
        <w:tc>
          <w:tcPr>
            <w:tcW w:w="2223" w:type="dxa"/>
          </w:tcPr>
          <w:p w14:paraId="44E16317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15A33D48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1CA50ADC" w14:textId="0F1767B4" w:rsidR="00BC2AEB" w:rsidRPr="00BC2AEB" w:rsidRDefault="00BC2AEB" w:rsidP="00BC2AE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 xml:space="preserve">Create cohesion and avoid repetition </w:t>
            </w:r>
            <w:proofErr w:type="gramStart"/>
            <w:r w:rsidRPr="00BC2AEB">
              <w:rPr>
                <w:rFonts w:ascii="Century Gothic" w:hAnsi="Century Gothic"/>
                <w:sz w:val="18"/>
                <w:szCs w:val="18"/>
              </w:rPr>
              <w:t>through the use of</w:t>
            </w:r>
            <w:proofErr w:type="gramEnd"/>
            <w:r w:rsidRPr="00BC2AEB">
              <w:rPr>
                <w:rFonts w:ascii="Century Gothic" w:hAnsi="Century Gothic"/>
                <w:sz w:val="18"/>
                <w:szCs w:val="18"/>
              </w:rPr>
              <w:t xml:space="preserve"> nouns and pronouns e.g. The Victorians liked to visit the seaside. They were also fond of…</w:t>
            </w:r>
          </w:p>
          <w:p w14:paraId="50563E96" w14:textId="77777777" w:rsidR="00641CAA" w:rsidRPr="00BC2AEB" w:rsidRDefault="00BC2AEB" w:rsidP="00BC2AE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 xml:space="preserve">Use of paragraphs, </w:t>
            </w:r>
            <w:proofErr w:type="gramStart"/>
            <w:r w:rsidRPr="00BC2AEB">
              <w:rPr>
                <w:rFonts w:ascii="Century Gothic" w:hAnsi="Century Gothic"/>
                <w:sz w:val="18"/>
                <w:szCs w:val="18"/>
              </w:rPr>
              <w:t>headings</w:t>
            </w:r>
            <w:proofErr w:type="gramEnd"/>
            <w:r w:rsidRPr="00BC2AEB">
              <w:rPr>
                <w:rFonts w:ascii="Century Gothic" w:hAnsi="Century Gothic"/>
                <w:sz w:val="18"/>
                <w:szCs w:val="18"/>
              </w:rPr>
              <w:t xml:space="preserve"> and subheadings to organise ideas</w:t>
            </w:r>
          </w:p>
          <w:p w14:paraId="6B91A04B" w14:textId="77777777" w:rsidR="00BC2AEB" w:rsidRPr="00BC2AEB" w:rsidRDefault="00BC2AEB" w:rsidP="00BC2AE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In the absence of a temporal (chronological) structure where events happen in a particular order, non-chronological reports usually have a logical structure. They tend to group information, often moving from general to more specific detail and examples or elaborations. A common structure includes:</w:t>
            </w:r>
          </w:p>
          <w:p w14:paraId="6040A6D6" w14:textId="77777777" w:rsidR="00BC2AEB" w:rsidRPr="00BC2AEB" w:rsidRDefault="00BC2AEB" w:rsidP="00BC2AEB">
            <w:pPr>
              <w:pStyle w:val="ListParagraph"/>
              <w:numPr>
                <w:ilvl w:val="1"/>
                <w:numId w:val="11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An opening statement, often a general classification (Sparrows are birds)</w:t>
            </w:r>
          </w:p>
          <w:p w14:paraId="124371F2" w14:textId="77777777" w:rsidR="00BC2AEB" w:rsidRPr="00BC2AEB" w:rsidRDefault="00BC2AEB" w:rsidP="00BC2AEB">
            <w:pPr>
              <w:pStyle w:val="ListParagraph"/>
              <w:numPr>
                <w:ilvl w:val="1"/>
                <w:numId w:val="11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Sometimes followed by a more detailed or technical classification (Their Latin name is...)</w:t>
            </w:r>
          </w:p>
          <w:p w14:paraId="777C9E3A" w14:textId="77777777" w:rsidR="00BC2AEB" w:rsidRPr="00BC2AEB" w:rsidRDefault="00BC2AEB" w:rsidP="00BC2AEB">
            <w:pPr>
              <w:pStyle w:val="ListParagraph"/>
              <w:numPr>
                <w:ilvl w:val="1"/>
                <w:numId w:val="11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 xml:space="preserve">A description of whatever is the subject of the report organised in some way to help the reader make sense of the information. </w:t>
            </w:r>
          </w:p>
          <w:p w14:paraId="5E802161" w14:textId="77777777" w:rsidR="00BC2AEB" w:rsidRPr="00BC2AEB" w:rsidRDefault="00BC2AEB" w:rsidP="00BC2AEB">
            <w:pPr>
              <w:pStyle w:val="ListParagraph"/>
              <w:numPr>
                <w:ilvl w:val="1"/>
                <w:numId w:val="11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 xml:space="preserve">For example: </w:t>
            </w:r>
          </w:p>
          <w:p w14:paraId="02C3899D" w14:textId="77777777" w:rsidR="00BC2AEB" w:rsidRPr="00BC2AEB" w:rsidRDefault="00BC2AEB" w:rsidP="00BC2AEB">
            <w:pPr>
              <w:pStyle w:val="ListParagraph"/>
              <w:numPr>
                <w:ilvl w:val="2"/>
                <w:numId w:val="12"/>
              </w:numPr>
              <w:ind w:left="180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It’s qualities (Like most birds, sparrows have feathers.)</w:t>
            </w:r>
          </w:p>
          <w:p w14:paraId="4AB7C5E2" w14:textId="77777777" w:rsidR="00BC2AEB" w:rsidRPr="00BC2AEB" w:rsidRDefault="00BC2AEB" w:rsidP="00BC2AEB">
            <w:pPr>
              <w:pStyle w:val="ListParagraph"/>
              <w:numPr>
                <w:ilvl w:val="2"/>
                <w:numId w:val="12"/>
              </w:numPr>
              <w:ind w:left="180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It’s parts and their functions (The beak is small and strong so that it can ...)</w:t>
            </w:r>
          </w:p>
          <w:p w14:paraId="3FF54E77" w14:textId="2A564592" w:rsidR="00BC2AEB" w:rsidRPr="00BC2AEB" w:rsidRDefault="00BC2AEB" w:rsidP="00BC2AEB">
            <w:pPr>
              <w:pStyle w:val="ListParagraph"/>
              <w:numPr>
                <w:ilvl w:val="2"/>
                <w:numId w:val="12"/>
              </w:numPr>
              <w:ind w:left="1800"/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It’s habits/behaviour/ uses (</w:t>
            </w:r>
            <w:proofErr w:type="gramStart"/>
            <w:r w:rsidRPr="00BC2AEB">
              <w:rPr>
                <w:rFonts w:ascii="Century Gothic" w:hAnsi="Century Gothic"/>
                <w:sz w:val="18"/>
                <w:szCs w:val="18"/>
              </w:rPr>
              <w:t>Sparrows</w:t>
            </w:r>
            <w:proofErr w:type="gramEnd"/>
            <w:r w:rsidRPr="00BC2AEB">
              <w:rPr>
                <w:rFonts w:ascii="Century Gothic" w:hAnsi="Century Gothic"/>
                <w:sz w:val="18"/>
                <w:szCs w:val="18"/>
              </w:rPr>
              <w:t xml:space="preserve"> nest in...)</w:t>
            </w:r>
          </w:p>
        </w:tc>
      </w:tr>
      <w:tr w:rsidR="0054344E" w:rsidRPr="006D19D2" w14:paraId="52D6D4F8" w14:textId="77777777" w:rsidTr="008D32BE">
        <w:tc>
          <w:tcPr>
            <w:tcW w:w="2223" w:type="dxa"/>
          </w:tcPr>
          <w:p w14:paraId="08D50467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27F60EAB" w14:textId="7FFD9217" w:rsidR="00641CAA" w:rsidRPr="00BC2AEB" w:rsidRDefault="00641CAA" w:rsidP="00641CAA">
            <w:p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 xml:space="preserve">Types of </w:t>
            </w:r>
            <w:proofErr w:type="gramStart"/>
            <w:r w:rsidRPr="00BC2AEB">
              <w:rPr>
                <w:rFonts w:ascii="Century Gothic" w:hAnsi="Century Gothic"/>
                <w:sz w:val="18"/>
                <w:szCs w:val="18"/>
              </w:rPr>
              <w:t>noun</w:t>
            </w:r>
            <w:proofErr w:type="gramEnd"/>
            <w:r w:rsidR="00BC2AEB" w:rsidRPr="00BC2AEB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59D8925" w14:textId="77777777" w:rsidR="00641CAA" w:rsidRPr="00BC2AEB" w:rsidRDefault="00641CAA" w:rsidP="0064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Common</w:t>
            </w:r>
          </w:p>
          <w:p w14:paraId="27A30DCF" w14:textId="77777777" w:rsidR="00641CAA" w:rsidRPr="00BC2AEB" w:rsidRDefault="00641CAA" w:rsidP="0064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Proper</w:t>
            </w:r>
          </w:p>
          <w:p w14:paraId="35558EF9" w14:textId="59B7D32D" w:rsidR="00641CAA" w:rsidRPr="00BC2AEB" w:rsidRDefault="00641CAA" w:rsidP="0064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Collective</w:t>
            </w:r>
          </w:p>
          <w:p w14:paraId="7C2D4E3E" w14:textId="50BD3A8D" w:rsidR="00641CAA" w:rsidRPr="00BC2AEB" w:rsidRDefault="00641CAA" w:rsidP="00641CA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6A3A7B" w14:textId="6BDA98BB" w:rsidR="00641CAA" w:rsidRDefault="00BC2AEB" w:rsidP="00BC2AEB">
            <w:pPr>
              <w:rPr>
                <w:rFonts w:ascii="Century Gothic" w:hAnsi="Century Gothic"/>
                <w:sz w:val="18"/>
                <w:szCs w:val="18"/>
              </w:rPr>
            </w:pPr>
            <w:r w:rsidRPr="00BC2AEB">
              <w:rPr>
                <w:rFonts w:ascii="Century Gothic" w:hAnsi="Century Gothic"/>
                <w:sz w:val="18"/>
                <w:szCs w:val="18"/>
              </w:rPr>
              <w:t>Use of paragraphs</w:t>
            </w:r>
          </w:p>
          <w:p w14:paraId="3C22330C" w14:textId="070D299B" w:rsidR="008D32BE" w:rsidRDefault="008D32BE" w:rsidP="00BC2A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01D569" w14:textId="4B78EBDD" w:rsidR="008D32BE" w:rsidRPr="008D32BE" w:rsidRDefault="008D32BE" w:rsidP="00BC2AE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7777777" w:rsidR="0054344E" w:rsidRPr="00BC2AEB" w:rsidRDefault="0054344E" w:rsidP="002234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AEB" w:rsidRPr="004176DA" w14:paraId="3B09250D" w14:textId="77777777" w:rsidTr="008D32BE">
        <w:tc>
          <w:tcPr>
            <w:tcW w:w="2223" w:type="dxa"/>
          </w:tcPr>
          <w:p w14:paraId="1A4C140D" w14:textId="77777777" w:rsidR="00BC2AEB" w:rsidRPr="006D19D2" w:rsidRDefault="00BC2AEB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73A9FF66" w14:textId="77777777" w:rsidR="00BC2AEB" w:rsidRDefault="00BC2AEB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BB7F399" w14:textId="77777777" w:rsidR="00BC2AEB" w:rsidRPr="004176DA" w:rsidRDefault="00BC2AEB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BC2AEB" w:rsidRPr="000A66BF" w14:paraId="4D608CBC" w14:textId="77777777" w:rsidTr="008D32BE">
        <w:trPr>
          <w:trHeight w:val="227"/>
        </w:trPr>
        <w:tc>
          <w:tcPr>
            <w:tcW w:w="2223" w:type="dxa"/>
          </w:tcPr>
          <w:p w14:paraId="68DF2FD9" w14:textId="77777777" w:rsidR="00BC2AEB" w:rsidRPr="006D19D2" w:rsidRDefault="00BC2AEB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0695EE1F" w14:textId="77777777" w:rsidR="00BC2AEB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open sentences in a wide range of ways for interest and impact.</w:t>
            </w:r>
          </w:p>
          <w:p w14:paraId="6C9E1ACA" w14:textId="77777777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Can produce thoughtful and considered writing (uses simple explanation, opinion, </w:t>
            </w:r>
            <w:proofErr w:type="gram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justification</w:t>
            </w:r>
            <w:proofErr w:type="gram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and deduction).</w:t>
            </w:r>
          </w:p>
          <w:p w14:paraId="6CC49A4E" w14:textId="70706489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organise ideas appropriately for both purpose and reader (</w:t>
            </w:r>
            <w:proofErr w:type="spell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captions, headings, bullet points, fonts, chapters, letter formats, paragraphs, logically sequenced events, contextual and background information etc.).</w:t>
            </w:r>
          </w:p>
        </w:tc>
      </w:tr>
    </w:tbl>
    <w:p w14:paraId="6817555D" w14:textId="78FD589F" w:rsidR="00D948E3" w:rsidRDefault="00D948E3"/>
    <w:p w14:paraId="2A3DB5B6" w14:textId="77777777" w:rsidR="008D32BE" w:rsidRDefault="008D32B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41BD77A1" w14:textId="77777777" w:rsidTr="008D32BE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54344E" w:rsidRPr="006D19D2" w14:paraId="3C8E2EE3" w14:textId="77777777" w:rsidTr="008D32BE">
        <w:tc>
          <w:tcPr>
            <w:tcW w:w="2223" w:type="dxa"/>
          </w:tcPr>
          <w:p w14:paraId="4640D86F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41685B75" w14:textId="62A13DCB" w:rsidR="006F1836" w:rsidRPr="006D19D2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Biography</w:t>
            </w:r>
          </w:p>
          <w:p w14:paraId="705451F9" w14:textId="77777777" w:rsidR="00A151B9" w:rsidRDefault="00A151B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(Harry Potter/</w:t>
            </w:r>
            <w:proofErr w:type="gramStart"/>
            <w:r>
              <w:rPr>
                <w:rFonts w:ascii="Century Gothic" w:hAnsi="Century Gothic"/>
              </w:rPr>
              <w:t>J.K</w:t>
            </w:r>
            <w:proofErr w:type="gramEnd"/>
            <w:r>
              <w:rPr>
                <w:rFonts w:ascii="Century Gothic" w:hAnsi="Century Gothic"/>
              </w:rPr>
              <w:t xml:space="preserve"> Rowling</w:t>
            </w:r>
            <w:r w:rsidR="00D948E3">
              <w:rPr>
                <w:rFonts w:ascii="Century Gothic" w:hAnsi="Century Gothic"/>
              </w:rPr>
              <w:t>/A character</w:t>
            </w:r>
            <w:r>
              <w:rPr>
                <w:rFonts w:ascii="Century Gothic" w:hAnsi="Century Gothic"/>
              </w:rPr>
              <w:t>)</w:t>
            </w:r>
          </w:p>
          <w:p w14:paraId="067E7654" w14:textId="3FDF307F" w:rsidR="008D32BE" w:rsidRPr="006D19D2" w:rsidRDefault="008D32BE" w:rsidP="00FC3ADA">
            <w:pPr>
              <w:rPr>
                <w:rFonts w:ascii="Century Gothic" w:hAnsi="Century Gothic"/>
              </w:rPr>
            </w:pPr>
          </w:p>
        </w:tc>
      </w:tr>
      <w:tr w:rsidR="0054344E" w:rsidRPr="006D19D2" w14:paraId="6A88ACD6" w14:textId="77777777" w:rsidTr="008D32BE">
        <w:tc>
          <w:tcPr>
            <w:tcW w:w="2223" w:type="dxa"/>
          </w:tcPr>
          <w:p w14:paraId="35A9810C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089A59E6" w14:textId="77777777" w:rsidR="00D948E3" w:rsidRPr="00132012" w:rsidRDefault="00D948E3" w:rsidP="00D948E3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2477722C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563BC82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E437562" w14:textId="77777777" w:rsidR="00D948E3" w:rsidRPr="00132012" w:rsidRDefault="00D948E3" w:rsidP="00D948E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6CFB063E" w14:textId="77777777" w:rsidR="00D948E3" w:rsidRPr="00132012" w:rsidRDefault="00D948E3" w:rsidP="00D948E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752B69F6" w14:textId="77777777" w:rsidR="00D948E3" w:rsidRPr="00132012" w:rsidRDefault="00D948E3" w:rsidP="00D948E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1D8D02DF" w14:textId="77777777" w:rsidR="00D948E3" w:rsidRPr="00132012" w:rsidRDefault="00D948E3" w:rsidP="00D948E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45B3EC45" w14:textId="77777777" w:rsidR="00D948E3" w:rsidRPr="00132012" w:rsidRDefault="00D948E3" w:rsidP="00D948E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227BE2F1" w14:textId="77777777" w:rsidR="00D948E3" w:rsidRPr="00132012" w:rsidRDefault="00D948E3" w:rsidP="00D948E3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03422C08" w14:textId="77777777" w:rsidR="0054344E" w:rsidRDefault="0054344E" w:rsidP="00FC3ADA">
            <w:pPr>
              <w:rPr>
                <w:rFonts w:ascii="Century Gothic" w:hAnsi="Century Gothic"/>
              </w:rPr>
            </w:pPr>
          </w:p>
          <w:p w14:paraId="61D1D4E8" w14:textId="77777777" w:rsidR="00D948E3" w:rsidRPr="00132012" w:rsidRDefault="00D948E3" w:rsidP="00D948E3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49E1B035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231B89E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8847DA8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0DD58467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'x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'. </w:t>
            </w:r>
          </w:p>
          <w:p w14:paraId="53452C53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1FC23BE1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797FE467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3A6A3011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16C2BE57" w14:textId="77777777" w:rsidR="00D948E3" w:rsidRPr="00132012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5C54A9F0" w14:textId="77777777" w:rsidR="00D948E3" w:rsidRPr="00D948E3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The writer uses …words/phrases to describe … How does this make you feel? </w:t>
            </w:r>
          </w:p>
          <w:p w14:paraId="5591083A" w14:textId="77777777" w:rsidR="00D948E3" w:rsidRPr="00D948E3" w:rsidRDefault="00D948E3" w:rsidP="00D948E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948E3">
              <w:rPr>
                <w:rFonts w:ascii="Century Gothic" w:hAnsi="Century Gothic" w:cstheme="majorHAnsi"/>
                <w:sz w:val="18"/>
                <w:szCs w:val="18"/>
              </w:rPr>
              <w:t>What do you think the writer meant by… 'x'?</w:t>
            </w:r>
          </w:p>
          <w:p w14:paraId="2E721B29" w14:textId="37085426" w:rsidR="00D948E3" w:rsidRPr="00D948E3" w:rsidRDefault="00D948E3" w:rsidP="00D948E3">
            <w:pPr>
              <w:pStyle w:val="ListParagraph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54344E" w:rsidRPr="006D19D2" w14:paraId="65816CF7" w14:textId="77777777" w:rsidTr="008D32BE">
        <w:tc>
          <w:tcPr>
            <w:tcW w:w="2223" w:type="dxa"/>
          </w:tcPr>
          <w:p w14:paraId="185B8FBF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0BA64B7C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04623029" w14:textId="75EA3364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Often written in the third person.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</w:t>
            </w:r>
          </w:p>
          <w:p w14:paraId="71A3E4C5" w14:textId="77777777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Clear beginning, middle and ending. </w:t>
            </w:r>
          </w:p>
          <w:p w14:paraId="0E414B54" w14:textId="77777777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A strong opening (paragraph in KS2) to hook the reader.</w:t>
            </w:r>
          </w:p>
          <w:p w14:paraId="32ECE7C9" w14:textId="22CFE617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Orientation such as scene-setting or establishing context</w:t>
            </w:r>
          </w:p>
          <w:p w14:paraId="04240E3B" w14:textId="1CBAC225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</w:t>
            </w:r>
          </w:p>
          <w:p w14:paraId="2A13E300" w14:textId="77777777" w:rsidR="00FD2C16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06864508" w14:textId="77777777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Use of paragraphs to organise ideas</w:t>
            </w:r>
          </w:p>
          <w:p w14:paraId="37F03215" w14:textId="77777777" w:rsidR="00D948E3" w:rsidRP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Effective use of expanded noun phrases</w:t>
            </w:r>
          </w:p>
          <w:p w14:paraId="54147C50" w14:textId="77777777" w:rsidR="00D948E3" w:rsidRDefault="00D948E3" w:rsidP="00D948E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Fronted adverbials used to sequence events in time order e.g. First, Next,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Later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that day, Just before that,</w:t>
            </w:r>
          </w:p>
          <w:p w14:paraId="7CD3D438" w14:textId="6DD9B57D" w:rsidR="008D32BE" w:rsidRPr="00D948E3" w:rsidRDefault="008D32BE" w:rsidP="008D32B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2A50FE64" w14:textId="77777777" w:rsidTr="008D32BE">
        <w:tc>
          <w:tcPr>
            <w:tcW w:w="2223" w:type="dxa"/>
          </w:tcPr>
          <w:p w14:paraId="313E2D0D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2C6FD810" w14:textId="71AE6049" w:rsidR="00BF039A" w:rsidRPr="00D948E3" w:rsidRDefault="0003740C" w:rsidP="00BF039A">
            <w:p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Punctuating speech (including a quote)</w:t>
            </w:r>
          </w:p>
          <w:p w14:paraId="49B0C243" w14:textId="0F719D12" w:rsidR="0003740C" w:rsidRPr="00D948E3" w:rsidRDefault="0003740C" w:rsidP="000374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Inverted commas</w:t>
            </w:r>
          </w:p>
          <w:p w14:paraId="14A36640" w14:textId="1AACD575" w:rsidR="0003740C" w:rsidRPr="00D948E3" w:rsidRDefault="0003740C" w:rsidP="000374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Reporting clause </w:t>
            </w:r>
          </w:p>
          <w:p w14:paraId="7385BA80" w14:textId="24DAA539" w:rsidR="0003740C" w:rsidRPr="00D948E3" w:rsidRDefault="0003740C" w:rsidP="000374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Position of reporting clause (before and after the speech)</w:t>
            </w:r>
          </w:p>
          <w:p w14:paraId="73014835" w14:textId="3BB33427" w:rsidR="0003740C" w:rsidRPr="00D948E3" w:rsidRDefault="0003740C" w:rsidP="000374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Punctuat</w:t>
            </w:r>
            <w:r w:rsidR="00985442" w:rsidRPr="00D948E3">
              <w:rPr>
                <w:rFonts w:ascii="Century Gothic" w:hAnsi="Century Gothic"/>
                <w:sz w:val="18"/>
                <w:szCs w:val="18"/>
              </w:rPr>
              <w:t>ion required</w:t>
            </w:r>
          </w:p>
          <w:p w14:paraId="64E48F30" w14:textId="452B5A8A" w:rsidR="00985442" w:rsidRPr="00D948E3" w:rsidRDefault="00985442" w:rsidP="0003740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Adverb to show manner</w:t>
            </w:r>
          </w:p>
          <w:p w14:paraId="2B3D3B06" w14:textId="696783B9" w:rsidR="00FD2C16" w:rsidRPr="00D948E3" w:rsidRDefault="00FD2C16" w:rsidP="00FD2C1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77A0F9" w14:textId="77777777" w:rsidR="0054344E" w:rsidRDefault="00FD2C16" w:rsidP="008D32BE">
            <w:p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Fronted adverbials</w:t>
            </w:r>
            <w:r w:rsidR="008D32BE">
              <w:rPr>
                <w:rFonts w:ascii="Century Gothic" w:hAnsi="Century Gothic"/>
                <w:sz w:val="18"/>
                <w:szCs w:val="18"/>
              </w:rPr>
              <w:t xml:space="preserve"> with comma</w:t>
            </w:r>
          </w:p>
          <w:p w14:paraId="073E9DF4" w14:textId="77777777" w:rsidR="008D32BE" w:rsidRDefault="008D32BE" w:rsidP="008D32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3E5151" w14:textId="77777777" w:rsidR="008D32BE" w:rsidRPr="00252E3F" w:rsidRDefault="008D32BE" w:rsidP="008D32B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E785B3D" w14:textId="796733E4" w:rsidR="008D32BE" w:rsidRPr="008D32BE" w:rsidRDefault="008D32BE" w:rsidP="008D32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48E3" w:rsidRPr="004176DA" w14:paraId="2EC6BF29" w14:textId="77777777" w:rsidTr="008D32BE">
        <w:tc>
          <w:tcPr>
            <w:tcW w:w="2223" w:type="dxa"/>
          </w:tcPr>
          <w:p w14:paraId="5A5967FE" w14:textId="77777777" w:rsidR="00D948E3" w:rsidRPr="006D19D2" w:rsidRDefault="00D948E3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32F75830" w14:textId="77777777" w:rsidR="00D948E3" w:rsidRDefault="00D948E3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5FEE5E7" w14:textId="77777777" w:rsidR="00D948E3" w:rsidRPr="004176DA" w:rsidRDefault="00D948E3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D948E3" w:rsidRPr="000A66BF" w14:paraId="2585AE6A" w14:textId="77777777" w:rsidTr="008D32BE">
        <w:trPr>
          <w:trHeight w:val="227"/>
        </w:trPr>
        <w:tc>
          <w:tcPr>
            <w:tcW w:w="2223" w:type="dxa"/>
          </w:tcPr>
          <w:p w14:paraId="19A0657C" w14:textId="77777777" w:rsidR="00D948E3" w:rsidRPr="006D19D2" w:rsidRDefault="00D948E3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7FA16D60" w14:textId="77777777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open sentences in a wide range of ways for interest and impact.</w:t>
            </w:r>
          </w:p>
          <w:p w14:paraId="1B3E71FF" w14:textId="77777777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use paragraphs, although they may not always be accurate.</w:t>
            </w:r>
          </w:p>
          <w:p w14:paraId="7DEDC403" w14:textId="13817A81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use apostrophes and/or inverted commas, mainly accurately. (If direct speech is not appropriate to task, apostrophes alone can score a tick).</w:t>
            </w:r>
          </w:p>
        </w:tc>
      </w:tr>
    </w:tbl>
    <w:p w14:paraId="0FB3D613" w14:textId="59C24254" w:rsidR="00BC2AEB" w:rsidRDefault="00BC2AEB"/>
    <w:p w14:paraId="0C77694F" w14:textId="77777777" w:rsidR="008D32BE" w:rsidRDefault="008D32BE"/>
    <w:p w14:paraId="2C63511E" w14:textId="77777777" w:rsidR="00D948E3" w:rsidRDefault="00D948E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C246A1" w:rsidRPr="006D19D2" w14:paraId="502C3AE3" w14:textId="77777777" w:rsidTr="008D32BE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11F71D50" w14:textId="70CD8D42" w:rsidR="00C246A1" w:rsidRPr="0054344E" w:rsidRDefault="00C246A1" w:rsidP="00FC3AD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AC65DD" w:rsidRPr="006D19D2" w14:paraId="3D24F301" w14:textId="77777777" w:rsidTr="008D32BE">
        <w:tc>
          <w:tcPr>
            <w:tcW w:w="2223" w:type="dxa"/>
          </w:tcPr>
          <w:p w14:paraId="4BDBF27A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57EFDB62" w14:textId="0F196ACC" w:rsidR="001D18AF" w:rsidRDefault="00A151B9" w:rsidP="00AC65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DRAMA</w:t>
            </w:r>
          </w:p>
          <w:p w14:paraId="5D22DD77" w14:textId="4189D25D" w:rsidR="00FD2C16" w:rsidRDefault="00FD2C16" w:rsidP="00AC65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Script Writing</w:t>
            </w:r>
          </w:p>
          <w:p w14:paraId="238E9101" w14:textId="0B92C5A7" w:rsidR="00A151B9" w:rsidRPr="006D19D2" w:rsidRDefault="00A151B9" w:rsidP="00AC65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Interview with Rita Skeeter</w:t>
            </w:r>
          </w:p>
          <w:p w14:paraId="1419CEF3" w14:textId="77777777" w:rsidR="00AC65DD" w:rsidRPr="006D19D2" w:rsidRDefault="00AC65DD" w:rsidP="00AC65DD">
            <w:pPr>
              <w:rPr>
                <w:rFonts w:ascii="Century Gothic" w:hAnsi="Century Gothic"/>
              </w:rPr>
            </w:pPr>
          </w:p>
        </w:tc>
      </w:tr>
      <w:tr w:rsidR="00AC65DD" w:rsidRPr="006D19D2" w14:paraId="797CE942" w14:textId="77777777" w:rsidTr="008D32BE">
        <w:tc>
          <w:tcPr>
            <w:tcW w:w="2223" w:type="dxa"/>
          </w:tcPr>
          <w:p w14:paraId="4D8B4614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7B466832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7184CD0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A47A1B3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9133D94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422DF94F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78C21B6B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9A2E243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08CF1111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0ACE5BCC" w14:textId="77777777" w:rsidR="00D948E3" w:rsidRPr="00132012" w:rsidRDefault="00D948E3" w:rsidP="00D948E3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3D94EA04" w14:textId="77777777" w:rsidR="00AC65DD" w:rsidRDefault="00AC65DD" w:rsidP="00AC65DD">
            <w:pPr>
              <w:rPr>
                <w:rFonts w:ascii="Century Gothic" w:hAnsi="Century Gothic"/>
              </w:rPr>
            </w:pPr>
          </w:p>
          <w:p w14:paraId="3C832CC9" w14:textId="77777777" w:rsidR="00D948E3" w:rsidRPr="00132012" w:rsidRDefault="00D948E3" w:rsidP="00D948E3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0F59FF6D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AA8BB5D" w14:textId="77777777" w:rsidR="00D948E3" w:rsidRPr="00132012" w:rsidRDefault="00D948E3" w:rsidP="00D948E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6288C32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5C97107C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similar to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…? </w:t>
            </w:r>
          </w:p>
          <w:p w14:paraId="2A605956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4D500E7C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13488783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6083659C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2BDDF447" w14:textId="77777777" w:rsidR="00D948E3" w:rsidRPr="00132012" w:rsidRDefault="00D948E3" w:rsidP="00D948E3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565AEE83" w14:textId="4CAA553D" w:rsidR="00D948E3" w:rsidRPr="006D19D2" w:rsidRDefault="00D948E3" w:rsidP="00AC65DD">
            <w:pPr>
              <w:rPr>
                <w:rFonts w:ascii="Century Gothic" w:hAnsi="Century Gothic"/>
              </w:rPr>
            </w:pPr>
          </w:p>
        </w:tc>
      </w:tr>
      <w:tr w:rsidR="00AC65DD" w:rsidRPr="006D19D2" w14:paraId="4209221A" w14:textId="77777777" w:rsidTr="008D32BE">
        <w:tc>
          <w:tcPr>
            <w:tcW w:w="2223" w:type="dxa"/>
          </w:tcPr>
          <w:p w14:paraId="480D88BB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A433C3C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004FC3DB" w14:textId="77777777" w:rsidR="001D18AF" w:rsidRPr="00D948E3" w:rsidRDefault="00FD2C16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What makes a good drama performance?</w:t>
            </w:r>
          </w:p>
          <w:p w14:paraId="4BDEF3FE" w14:textId="77777777" w:rsidR="00FD2C16" w:rsidRPr="00D948E3" w:rsidRDefault="00FD2C16" w:rsidP="00D948E3">
            <w:pPr>
              <w:pStyle w:val="ListParagraph"/>
              <w:numPr>
                <w:ilvl w:val="1"/>
                <w:numId w:val="18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Projection</w:t>
            </w:r>
          </w:p>
          <w:p w14:paraId="31A62C08" w14:textId="77777777" w:rsidR="00FD2C16" w:rsidRPr="00D948E3" w:rsidRDefault="00FD2C16" w:rsidP="00D948E3">
            <w:pPr>
              <w:pStyle w:val="ListParagraph"/>
              <w:numPr>
                <w:ilvl w:val="1"/>
                <w:numId w:val="18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Clarity</w:t>
            </w:r>
          </w:p>
          <w:p w14:paraId="575C3CBD" w14:textId="1657C040" w:rsidR="00FD2C16" w:rsidRPr="00D948E3" w:rsidRDefault="00FD2C16" w:rsidP="00D948E3">
            <w:pPr>
              <w:pStyle w:val="ListParagraph"/>
              <w:numPr>
                <w:ilvl w:val="1"/>
                <w:numId w:val="18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Intonation</w:t>
            </w:r>
          </w:p>
          <w:p w14:paraId="3F7704F5" w14:textId="3BAA257F" w:rsidR="0059463B" w:rsidRPr="00D948E3" w:rsidRDefault="0059463B" w:rsidP="00D948E3">
            <w:pPr>
              <w:pStyle w:val="ListParagraph"/>
              <w:numPr>
                <w:ilvl w:val="1"/>
                <w:numId w:val="18"/>
              </w:numPr>
              <w:ind w:left="108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Feeling/expression</w:t>
            </w:r>
          </w:p>
          <w:p w14:paraId="3F1490DF" w14:textId="77777777" w:rsidR="0059463B" w:rsidRPr="00D948E3" w:rsidRDefault="0059463B" w:rsidP="00D948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98A620" w14:textId="05FABF3B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Standard English forms of verb inflections are used instead of local spoken forms,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‘we were’ instead of ‘we was’, ‘we did that’ rather than ‘we done that’ unless selected with purpose.</w:t>
            </w:r>
          </w:p>
          <w:p w14:paraId="79F798E1" w14:textId="610E8101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Fronted adverbials can be used e.g. During the night…, In a distant field…. These should be punctuated using a comma.</w:t>
            </w:r>
          </w:p>
          <w:p w14:paraId="5887F3A7" w14:textId="77777777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The use of adverbials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therefore, however creates cohesion within and across paragraphs.</w:t>
            </w:r>
          </w:p>
          <w:p w14:paraId="305174CA" w14:textId="77777777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Cohesion can also be created, and repetition avoided through the use of nouns and pronouns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Sammy and John… they… the boys… </w:t>
            </w:r>
          </w:p>
          <w:p w14:paraId="7BA77945" w14:textId="77DCF836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Verbs and adverbs should be chosen for effect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shouted/muttered instead of said; angrily/quietly etc. to show rather than tell how characters feel and behave.</w:t>
            </w:r>
          </w:p>
          <w:p w14:paraId="7C00FD51" w14:textId="77777777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The use of conjunctions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when, before, after, while, so, because…enables causation to be included in the narrative.</w:t>
            </w:r>
          </w:p>
          <w:p w14:paraId="732B196A" w14:textId="13FA14E9" w:rsidR="00D948E3" w:rsidRP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 xml:space="preserve">Descriptions can be developed through the effective use of expanded noun phrases </w:t>
            </w:r>
            <w:proofErr w:type="gramStart"/>
            <w:r w:rsidRPr="00D948E3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948E3">
              <w:rPr>
                <w:rFonts w:ascii="Century Gothic" w:hAnsi="Century Gothic"/>
                <w:sz w:val="18"/>
                <w:szCs w:val="18"/>
              </w:rPr>
              <w:t xml:space="preserve"> the big blue bird (expanded with adjectives); oak tree (tree modified with a noun); the teacher with the curly hair (noun modified with preposition).</w:t>
            </w:r>
          </w:p>
          <w:p w14:paraId="1D884F41" w14:textId="77777777" w:rsidR="00D948E3" w:rsidRDefault="00D948E3" w:rsidP="00D948E3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Apostrophes can be used to indicate plural possession e.g. The girls’ names, the children’s mother, the aliens’ spaceship.</w:t>
            </w:r>
          </w:p>
          <w:p w14:paraId="515EEF24" w14:textId="5ABCF177" w:rsidR="008D32BE" w:rsidRPr="00D948E3" w:rsidRDefault="008D32BE" w:rsidP="008D32B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65DD" w:rsidRPr="006D19D2" w14:paraId="699A4095" w14:textId="77777777" w:rsidTr="008D32BE">
        <w:tc>
          <w:tcPr>
            <w:tcW w:w="2223" w:type="dxa"/>
          </w:tcPr>
          <w:p w14:paraId="736E1A1B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586641D3" w14:textId="77777777" w:rsidR="0059463B" w:rsidRPr="00D948E3" w:rsidRDefault="00FD2C16" w:rsidP="00FD2C16">
            <w:pPr>
              <w:rPr>
                <w:rFonts w:ascii="Century Gothic" w:hAnsi="Century Gothic"/>
                <w:sz w:val="18"/>
                <w:szCs w:val="18"/>
              </w:rPr>
            </w:pPr>
            <w:r w:rsidRPr="00D948E3">
              <w:rPr>
                <w:rFonts w:ascii="Century Gothic" w:hAnsi="Century Gothic"/>
                <w:sz w:val="18"/>
                <w:szCs w:val="18"/>
              </w:rPr>
              <w:t>Standard English</w:t>
            </w:r>
          </w:p>
          <w:p w14:paraId="4174B34E" w14:textId="28B91871" w:rsidR="0059463B" w:rsidRPr="00D948E3" w:rsidRDefault="0059463B" w:rsidP="0059463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6FAC00" w14:textId="610C8D6A" w:rsidR="0059463B" w:rsidRDefault="00D948E3" w:rsidP="008D32BE">
            <w:pPr>
              <w:rPr>
                <w:rFonts w:ascii="Century Gothic" w:hAnsi="Century Gothic"/>
                <w:sz w:val="18"/>
                <w:szCs w:val="18"/>
              </w:rPr>
            </w:pPr>
            <w:r w:rsidRPr="008D32BE">
              <w:rPr>
                <w:rFonts w:ascii="Century Gothic" w:hAnsi="Century Gothic"/>
                <w:sz w:val="18"/>
                <w:szCs w:val="18"/>
              </w:rPr>
              <w:t>Apostrophes for plural possession</w:t>
            </w:r>
          </w:p>
          <w:p w14:paraId="3999FF17" w14:textId="63DBD831" w:rsidR="008D32BE" w:rsidRDefault="008D32BE" w:rsidP="008D32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3D35D0" w14:textId="607D6E3C" w:rsidR="00CD0E04" w:rsidRPr="008D32BE" w:rsidRDefault="008D32BE" w:rsidP="00CD0E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243392FA" w14:textId="39D8802B" w:rsidR="00AC65DD" w:rsidRPr="00D948E3" w:rsidRDefault="00AC65DD" w:rsidP="00FD2C16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48E3" w:rsidRPr="004176DA" w14:paraId="103844E5" w14:textId="77777777" w:rsidTr="008D32BE">
        <w:tc>
          <w:tcPr>
            <w:tcW w:w="2223" w:type="dxa"/>
          </w:tcPr>
          <w:p w14:paraId="60B7312E" w14:textId="77777777" w:rsidR="00D948E3" w:rsidRPr="006D19D2" w:rsidRDefault="00D948E3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6EE68DA6" w14:textId="77777777" w:rsidR="00D948E3" w:rsidRDefault="00D948E3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DD50547" w14:textId="77777777" w:rsidR="00D948E3" w:rsidRPr="004176DA" w:rsidRDefault="00D948E3" w:rsidP="000D4ED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D948E3" w:rsidRPr="000A66BF" w14:paraId="7D825122" w14:textId="77777777" w:rsidTr="008D32BE">
        <w:trPr>
          <w:trHeight w:val="227"/>
        </w:trPr>
        <w:tc>
          <w:tcPr>
            <w:tcW w:w="2223" w:type="dxa"/>
          </w:tcPr>
          <w:p w14:paraId="59B7BF56" w14:textId="77777777" w:rsidR="00D948E3" w:rsidRPr="006D19D2" w:rsidRDefault="00D948E3" w:rsidP="000D4E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7C516332" w14:textId="77777777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use apostrophes and/or inverted commas, mainly accurately. (If direct speech is not appropriate to task, apostrophes alone can score a tick).</w:t>
            </w:r>
          </w:p>
          <w:p w14:paraId="6AF77D13" w14:textId="77777777" w:rsidR="00D948E3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Can advise assertively, although not confrontationally, in factual writing (</w:t>
            </w:r>
            <w:proofErr w:type="gram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‘An important thing to think about before deciding…’, ‘We always need to think about…’ etc.).</w:t>
            </w:r>
          </w:p>
          <w:p w14:paraId="5F7A9A67" w14:textId="33863644" w:rsidR="005F1BF8" w:rsidRPr="005F1BF8" w:rsidRDefault="005F1BF8" w:rsidP="000D4ED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lastRenderedPageBreak/>
              <w:t>Can use or attempt grammatically complex structures (</w:t>
            </w:r>
            <w:proofErr w:type="gramStart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5F1BF8">
              <w:rPr>
                <w:rFonts w:ascii="Century Gothic" w:hAnsi="Century Gothic" w:cs="Nirmala UI Semilight"/>
                <w:sz w:val="18"/>
                <w:szCs w:val="18"/>
              </w:rPr>
              <w:t xml:space="preserve"> expansion before and after the noun: ’The little, old man who lived on the hill…’, ‘…by the lady who taught me the guitar…’; subordinate clauses: ‘I felt better when…’ etc.).</w:t>
            </w:r>
          </w:p>
        </w:tc>
      </w:tr>
    </w:tbl>
    <w:p w14:paraId="3C5983B1" w14:textId="77777777" w:rsidR="00A20A14" w:rsidRDefault="00A20A14" w:rsidP="00A20A14"/>
    <w:p w14:paraId="19B531C7" w14:textId="77777777" w:rsidR="00985442" w:rsidRDefault="00985442" w:rsidP="00971C81">
      <w:pPr>
        <w:rPr>
          <w:rFonts w:ascii="Century Gothic" w:hAnsi="Century Gothic"/>
        </w:rPr>
      </w:pPr>
    </w:p>
    <w:p w14:paraId="5DAC8412" w14:textId="77777777" w:rsidR="00C246A1" w:rsidRDefault="00C246A1" w:rsidP="00C246A1"/>
    <w:p w14:paraId="3E538E9D" w14:textId="77777777" w:rsidR="00C246A1" w:rsidRDefault="00C246A1" w:rsidP="00C246A1"/>
    <w:p w14:paraId="003C03E5" w14:textId="77777777" w:rsidR="0054344E" w:rsidRDefault="0054344E" w:rsidP="0054344E"/>
    <w:p w14:paraId="3D0F00D5" w14:textId="465CD8D0" w:rsidR="00066A1B" w:rsidRDefault="00066A1B"/>
    <w:p w14:paraId="72F67F6C" w14:textId="75834698" w:rsidR="008D32BE" w:rsidRDefault="008D32BE"/>
    <w:p w14:paraId="483838DE" w14:textId="2FEA7C09" w:rsidR="008D32BE" w:rsidRDefault="008D32BE"/>
    <w:p w14:paraId="51A52183" w14:textId="470379ED" w:rsidR="008D32BE" w:rsidRDefault="008D32BE"/>
    <w:p w14:paraId="6B69630B" w14:textId="4509970E" w:rsidR="008D32BE" w:rsidRDefault="008D32BE"/>
    <w:p w14:paraId="1BF4C9E2" w14:textId="18F195C1" w:rsidR="008D32BE" w:rsidRDefault="008D32BE"/>
    <w:p w14:paraId="070ADEDD" w14:textId="47147E48" w:rsidR="008D32BE" w:rsidRDefault="008D32BE"/>
    <w:p w14:paraId="783D5A42" w14:textId="64BC8877" w:rsidR="008D32BE" w:rsidRDefault="008D32BE"/>
    <w:p w14:paraId="2FCC2C0D" w14:textId="46C2BB00" w:rsidR="008D32BE" w:rsidRDefault="008D32BE"/>
    <w:p w14:paraId="378CC565" w14:textId="2E7D77BA" w:rsidR="008D32BE" w:rsidRDefault="008D32BE"/>
    <w:p w14:paraId="1E66F1B7" w14:textId="6E53B678" w:rsidR="008D32BE" w:rsidRDefault="008D32BE"/>
    <w:p w14:paraId="1C8C1441" w14:textId="44F1C26D" w:rsidR="008D32BE" w:rsidRDefault="008D32BE"/>
    <w:p w14:paraId="09BCAE03" w14:textId="266C5779" w:rsidR="008D32BE" w:rsidRDefault="008D32BE"/>
    <w:p w14:paraId="25648125" w14:textId="1BBB2729" w:rsidR="008D32BE" w:rsidRDefault="008D32BE"/>
    <w:p w14:paraId="75DA04A4" w14:textId="47F102FC" w:rsidR="008D32BE" w:rsidRDefault="008D32BE"/>
    <w:p w14:paraId="040C5DAF" w14:textId="6972B7C5" w:rsidR="008D32BE" w:rsidRDefault="008D32BE"/>
    <w:p w14:paraId="7100FF6B" w14:textId="4E539991" w:rsidR="008D32BE" w:rsidRDefault="008D32BE"/>
    <w:p w14:paraId="78372684" w14:textId="76CD83CC" w:rsidR="008D32BE" w:rsidRDefault="008D32BE"/>
    <w:p w14:paraId="45460E0A" w14:textId="2B9562E3" w:rsidR="008D32BE" w:rsidRDefault="008D32BE"/>
    <w:p w14:paraId="1CFF5C5C" w14:textId="0B86EA40" w:rsidR="008D32BE" w:rsidRDefault="008D32BE"/>
    <w:p w14:paraId="51D54EE6" w14:textId="7F40A97D" w:rsidR="008D32BE" w:rsidRDefault="008D32BE"/>
    <w:p w14:paraId="6EB31BBD" w14:textId="683C2143" w:rsidR="008D32BE" w:rsidRDefault="008D32BE"/>
    <w:p w14:paraId="65D4EE11" w14:textId="34BDDD24" w:rsidR="008D32BE" w:rsidRDefault="008D32BE"/>
    <w:p w14:paraId="72D9752F" w14:textId="1B717461" w:rsidR="008D32BE" w:rsidRDefault="008D32BE"/>
    <w:p w14:paraId="6A8A5AB8" w14:textId="58C7287F" w:rsidR="008D32BE" w:rsidRDefault="008D32BE"/>
    <w:p w14:paraId="6B69804D" w14:textId="496C06F4" w:rsidR="008D32BE" w:rsidRDefault="008D32BE"/>
    <w:p w14:paraId="50539794" w14:textId="31EAF9E9" w:rsidR="008D32BE" w:rsidRDefault="008D32B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8D32BE" w:rsidRPr="006D19D2" w14:paraId="2A5555A2" w14:textId="77777777" w:rsidTr="0027361C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66CEE5DE" w14:textId="13C2F55A" w:rsidR="008D32BE" w:rsidRPr="0054344E" w:rsidRDefault="008D32BE" w:rsidP="0027361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8D32BE" w:rsidRPr="006D19D2" w14:paraId="7353E81E" w14:textId="77777777" w:rsidTr="0027361C">
        <w:tc>
          <w:tcPr>
            <w:tcW w:w="2223" w:type="dxa"/>
          </w:tcPr>
          <w:p w14:paraId="26C2F57B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20502A0E" w14:textId="77777777" w:rsidR="008D32BE" w:rsidRPr="000A66BF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Narrative</w:t>
            </w:r>
          </w:p>
          <w:p w14:paraId="296DC60F" w14:textId="77777777" w:rsidR="008D32BE" w:rsidRPr="000A66BF" w:rsidRDefault="008D32BE" w:rsidP="008D32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32BE" w:rsidRPr="006D19D2" w14:paraId="33C87478" w14:textId="77777777" w:rsidTr="0027361C">
        <w:tc>
          <w:tcPr>
            <w:tcW w:w="2223" w:type="dxa"/>
          </w:tcPr>
          <w:p w14:paraId="74FCA95A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1BF9D59D" w14:textId="77777777" w:rsidR="008D32BE" w:rsidRPr="007C08EC" w:rsidRDefault="008D32BE" w:rsidP="0027361C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7C08EC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5A849B82" w14:textId="77777777" w:rsidR="008D32BE" w:rsidRPr="007C08EC" w:rsidRDefault="008D32BE" w:rsidP="0027361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C4EC243" w14:textId="77777777" w:rsidR="008D32BE" w:rsidRPr="007C08EC" w:rsidRDefault="008D32BE" w:rsidP="0027361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47F5DBA" w14:textId="77777777" w:rsidR="008D32BE" w:rsidRPr="007C08EC" w:rsidRDefault="008D32BE" w:rsidP="008D32B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053B9D2A" w14:textId="77777777" w:rsidR="008D32BE" w:rsidRPr="007C08EC" w:rsidRDefault="008D32BE" w:rsidP="008D32B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5B08F9A5" w14:textId="77777777" w:rsidR="008D32BE" w:rsidRPr="007C08EC" w:rsidRDefault="008D32BE" w:rsidP="008D32B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025E2149" w14:textId="77777777" w:rsidR="008D32BE" w:rsidRPr="007C08EC" w:rsidRDefault="008D32BE" w:rsidP="008D32B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702FA809" w14:textId="77777777" w:rsidR="008D32BE" w:rsidRPr="007C08EC" w:rsidRDefault="008D32BE" w:rsidP="008D32B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6F4E5C27" w14:textId="77777777" w:rsidR="008D32BE" w:rsidRPr="007C08EC" w:rsidRDefault="008D32BE" w:rsidP="008D32BE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2C3230E4" w14:textId="77777777" w:rsidR="008D32BE" w:rsidRPr="007C08EC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48F645" w14:textId="77777777" w:rsidR="008D32BE" w:rsidRPr="00132012" w:rsidRDefault="008D32BE" w:rsidP="008D32BE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381C7295" w14:textId="77777777" w:rsidR="008D32BE" w:rsidRPr="00132012" w:rsidRDefault="008D32BE" w:rsidP="008D32B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6649CD7" w14:textId="77777777" w:rsidR="008D32BE" w:rsidRPr="00132012" w:rsidRDefault="008D32BE" w:rsidP="008D32B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CE1AE5C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08EAD97D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similar to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…? </w:t>
            </w:r>
          </w:p>
          <w:p w14:paraId="34A650A0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6B6FD726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3C9DC284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0B3C2995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1E13F4A0" w14:textId="77777777" w:rsidR="008D32BE" w:rsidRPr="00132012" w:rsidRDefault="008D32BE" w:rsidP="008D32B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0944E9C2" w14:textId="38AE0029" w:rsidR="008D32BE" w:rsidRPr="008D32BE" w:rsidRDefault="008D32BE" w:rsidP="008D32BE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D32BE" w:rsidRPr="006D19D2" w14:paraId="1B5DFA13" w14:textId="77777777" w:rsidTr="0027361C">
        <w:tc>
          <w:tcPr>
            <w:tcW w:w="2223" w:type="dxa"/>
          </w:tcPr>
          <w:p w14:paraId="2C28F3E4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3A213291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269DBC1E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The third person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and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past tense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are used. This can include the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past progressive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(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the Billy Goats Gruff were eating), Present perfect (e.g. What</w:t>
            </w:r>
          </w:p>
          <w:p w14:paraId="0C46A3C4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>have you done?).</w:t>
            </w:r>
          </w:p>
          <w:p w14:paraId="0D055A04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Standard English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forms of verb inflections are used instead of local spoken forms,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‘we were’ instead of ‘we was’, ‘we did that’ rather than ‘we done that’.</w:t>
            </w:r>
          </w:p>
          <w:p w14:paraId="215B0DB1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>F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ronted adverbials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can be used e.g. During the night…, In a distant field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….These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should be punctuated using a comma.</w:t>
            </w:r>
          </w:p>
          <w:p w14:paraId="3D2908A8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adverbials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therefore, however creates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>cohesion within and across paragraphs.</w:t>
            </w:r>
          </w:p>
          <w:p w14:paraId="6A3DE833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Cohesion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can also be created, and repetition avoided through 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nouns and pronouns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Sammy and John… they… the boys…</w:t>
            </w:r>
          </w:p>
          <w:p w14:paraId="6401DE31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Paragraphs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are useful for organising the narrative into logical sections.</w:t>
            </w:r>
          </w:p>
          <w:p w14:paraId="36B5ECB2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Verbs and adverbs should be chosen for effect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shouted/muttered instead of said; angrily/quietly etc. to show rather than tell how characters feel and behave.</w:t>
            </w:r>
          </w:p>
          <w:p w14:paraId="7C463BE8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conjunctions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when, before, after, while, so, because…enables causation to be included in the narrative.</w:t>
            </w:r>
          </w:p>
          <w:p w14:paraId="2D752BEB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Descriptions can be developed through the effective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expanded noun phrases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the big blue bird (expanded with adjectives); oak tree (tree modified with a noun); the teacher with the curly hair (noun modified with preposition).</w:t>
            </w:r>
          </w:p>
          <w:p w14:paraId="03229AEF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The full range of speech punctuation can be used to indicate dialogue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this allows characters to interact and the story to be developed.</w:t>
            </w:r>
          </w:p>
          <w:p w14:paraId="619E7E04" w14:textId="77777777" w:rsidR="008D32BE" w:rsidRPr="007C08EC" w:rsidRDefault="008D32BE" w:rsidP="008D32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Apostrophes can be used to indicate plural possession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The girls’ names, the children’s mother, the aliens’ spaceship.</w:t>
            </w:r>
          </w:p>
          <w:p w14:paraId="18554C54" w14:textId="77777777" w:rsidR="008D32BE" w:rsidRPr="007C08EC" w:rsidRDefault="008D32BE" w:rsidP="0027361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-Bold"/>
                <w:bCs/>
                <w:sz w:val="18"/>
                <w:szCs w:val="18"/>
              </w:rPr>
            </w:pPr>
          </w:p>
        </w:tc>
      </w:tr>
      <w:tr w:rsidR="008D32BE" w:rsidRPr="006D19D2" w14:paraId="703711AC" w14:textId="77777777" w:rsidTr="0027361C">
        <w:tc>
          <w:tcPr>
            <w:tcW w:w="2223" w:type="dxa"/>
          </w:tcPr>
          <w:p w14:paraId="7F4F7048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5AA74C00" w14:textId="7A5F3C2B" w:rsidR="008D32BE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Pronouns for cohesion</w:t>
            </w:r>
          </w:p>
          <w:p w14:paraId="46A7CB7D" w14:textId="77777777" w:rsidR="008D32BE" w:rsidRPr="007C08EC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1B8DE4" w14:textId="77777777" w:rsidR="008D32BE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>Adverbials for cohesion</w:t>
            </w:r>
          </w:p>
          <w:p w14:paraId="3F1F4144" w14:textId="77777777" w:rsidR="008D32BE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179496" w14:textId="77777777" w:rsidR="008D32BE" w:rsidRPr="002F6962" w:rsidRDefault="008D32BE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7CAC11E2" w14:textId="77777777" w:rsidR="008D32BE" w:rsidRPr="007C08EC" w:rsidRDefault="008D32BE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32BE" w:rsidRPr="004176DA" w14:paraId="653ED7A1" w14:textId="77777777" w:rsidTr="0027361C">
        <w:tc>
          <w:tcPr>
            <w:tcW w:w="2223" w:type="dxa"/>
          </w:tcPr>
          <w:p w14:paraId="0BADD605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26F82BE6" w14:textId="77777777" w:rsidR="008D32BE" w:rsidRDefault="008D32BE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9B8E53B" w14:textId="77777777" w:rsidR="008D32BE" w:rsidRPr="004176DA" w:rsidRDefault="008D32BE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8D32BE" w:rsidRPr="0086002B" w14:paraId="2F99BB19" w14:textId="77777777" w:rsidTr="0027361C">
        <w:trPr>
          <w:trHeight w:val="227"/>
        </w:trPr>
        <w:tc>
          <w:tcPr>
            <w:tcW w:w="2223" w:type="dxa"/>
          </w:tcPr>
          <w:p w14:paraId="36E33B77" w14:textId="77777777" w:rsidR="008D32BE" w:rsidRPr="006D19D2" w:rsidRDefault="008D32BE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466D275C" w14:textId="77777777" w:rsidR="008D32BE" w:rsidRPr="006F23AA" w:rsidRDefault="008D32BE" w:rsidP="008D32B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use links to show time and cause.</w:t>
            </w:r>
          </w:p>
          <w:p w14:paraId="648BDA2C" w14:textId="77777777" w:rsidR="008D32BE" w:rsidRPr="006F23AA" w:rsidRDefault="008D32BE" w:rsidP="008D32B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 xml:space="preserve">Can use nouns, </w:t>
            </w:r>
            <w:proofErr w:type="gramStart"/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pronouns</w:t>
            </w:r>
            <w:proofErr w:type="gramEnd"/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 xml:space="preserve"> and tenses accurately and consistently throughout.</w:t>
            </w:r>
          </w:p>
          <w:p w14:paraId="643DBD72" w14:textId="77777777" w:rsidR="008D32BE" w:rsidRPr="000A66BF" w:rsidRDefault="008D32BE" w:rsidP="008D32B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</w:p>
        </w:tc>
      </w:tr>
    </w:tbl>
    <w:p w14:paraId="1E821DC3" w14:textId="77777777" w:rsidR="008D32BE" w:rsidRDefault="008D32BE"/>
    <w:sectPr w:rsidR="008D32BE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60A0"/>
    <w:multiLevelType w:val="hybridMultilevel"/>
    <w:tmpl w:val="3146C53E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1783"/>
    <w:multiLevelType w:val="hybridMultilevel"/>
    <w:tmpl w:val="C5FA8C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19C"/>
    <w:multiLevelType w:val="hybridMultilevel"/>
    <w:tmpl w:val="9DD8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6791"/>
    <w:multiLevelType w:val="hybridMultilevel"/>
    <w:tmpl w:val="F0AA3C2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625"/>
    <w:multiLevelType w:val="hybridMultilevel"/>
    <w:tmpl w:val="C28A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B53E3"/>
    <w:multiLevelType w:val="hybridMultilevel"/>
    <w:tmpl w:val="876CAD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967EF3"/>
    <w:multiLevelType w:val="hybridMultilevel"/>
    <w:tmpl w:val="146CD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B9E"/>
    <w:multiLevelType w:val="hybridMultilevel"/>
    <w:tmpl w:val="C6E86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5A690E"/>
    <w:multiLevelType w:val="hybridMultilevel"/>
    <w:tmpl w:val="14BA8AF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13DEA"/>
    <w:multiLevelType w:val="hybridMultilevel"/>
    <w:tmpl w:val="F782E53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2F7B1A"/>
    <w:multiLevelType w:val="hybridMultilevel"/>
    <w:tmpl w:val="CD5242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9D3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D303B"/>
    <w:multiLevelType w:val="hybridMultilevel"/>
    <w:tmpl w:val="0CE06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3740C"/>
    <w:rsid w:val="00066A1B"/>
    <w:rsid w:val="001A4D2C"/>
    <w:rsid w:val="001D18AF"/>
    <w:rsid w:val="002234D4"/>
    <w:rsid w:val="00274B20"/>
    <w:rsid w:val="00323D2C"/>
    <w:rsid w:val="00353FCD"/>
    <w:rsid w:val="004F7B35"/>
    <w:rsid w:val="0054344E"/>
    <w:rsid w:val="0059463B"/>
    <w:rsid w:val="005F1BF8"/>
    <w:rsid w:val="005F4F28"/>
    <w:rsid w:val="00641CAA"/>
    <w:rsid w:val="006F1836"/>
    <w:rsid w:val="00717DE6"/>
    <w:rsid w:val="007C355E"/>
    <w:rsid w:val="007E7AE3"/>
    <w:rsid w:val="00863C9A"/>
    <w:rsid w:val="008D32BE"/>
    <w:rsid w:val="008D6E9F"/>
    <w:rsid w:val="008F6CD2"/>
    <w:rsid w:val="009039A8"/>
    <w:rsid w:val="00971C81"/>
    <w:rsid w:val="00985442"/>
    <w:rsid w:val="00A151B9"/>
    <w:rsid w:val="00A17D1F"/>
    <w:rsid w:val="00A20A14"/>
    <w:rsid w:val="00AB2797"/>
    <w:rsid w:val="00AB68B6"/>
    <w:rsid w:val="00AC65DD"/>
    <w:rsid w:val="00AD1C13"/>
    <w:rsid w:val="00B7268C"/>
    <w:rsid w:val="00BC2AEB"/>
    <w:rsid w:val="00BF039A"/>
    <w:rsid w:val="00C246A1"/>
    <w:rsid w:val="00C35BC6"/>
    <w:rsid w:val="00C56F01"/>
    <w:rsid w:val="00CD0E04"/>
    <w:rsid w:val="00D579EF"/>
    <w:rsid w:val="00D948E3"/>
    <w:rsid w:val="00DD0309"/>
    <w:rsid w:val="00E072F2"/>
    <w:rsid w:val="00E76367"/>
    <w:rsid w:val="00EB2E78"/>
    <w:rsid w:val="00EC0B51"/>
    <w:rsid w:val="00F711E0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10C4-E561-4AA6-8A3F-501A3E07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2022-03-16T00:03:00Z</dcterms:created>
  <dcterms:modified xsi:type="dcterms:W3CDTF">2022-03-16T00:03:00Z</dcterms:modified>
</cp:coreProperties>
</file>